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990648">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5048A5" w:rsidP="00B90D95">
      <w:pPr>
        <w:jc w:val="center"/>
        <w:rPr>
          <w:rFonts w:ascii="Arial" w:hAnsi="Arial" w:cs="Arial"/>
          <w:sz w:val="40"/>
          <w:szCs w:val="40"/>
        </w:rPr>
      </w:pPr>
      <w:r>
        <w:rPr>
          <w:rFonts w:ascii="Arial" w:hAnsi="Arial" w:cs="Arial"/>
          <w:b/>
          <w:sz w:val="40"/>
          <w:szCs w:val="40"/>
        </w:rPr>
        <w:t>DEFINITION OF TERMS</w:t>
      </w:r>
    </w:p>
    <w:p w:rsidR="00B90D95" w:rsidRDefault="00B90D95" w:rsidP="00367124">
      <w:pPr>
        <w:rPr>
          <w:rFonts w:ascii="Arial" w:hAnsi="Arial" w:cs="Arial"/>
        </w:rPr>
      </w:pPr>
    </w:p>
    <w:p w:rsidR="00256525" w:rsidRDefault="00256525" w:rsidP="00904C36">
      <w:pPr>
        <w:rPr>
          <w:rFonts w:ascii="Arial" w:hAnsi="Arial" w:cs="Arial"/>
        </w:rPr>
      </w:pPr>
      <w:r>
        <w:rPr>
          <w:rFonts w:ascii="Arial" w:hAnsi="Arial" w:cs="Arial"/>
          <w:b/>
        </w:rPr>
        <w:t>COPY REPORT</w:t>
      </w:r>
    </w:p>
    <w:p w:rsidR="00256525" w:rsidRDefault="0053050D" w:rsidP="00904C36">
      <w:pPr>
        <w:rPr>
          <w:rFonts w:ascii="Arial" w:hAnsi="Arial" w:cs="Arial"/>
        </w:rPr>
      </w:pPr>
      <w:r>
        <w:rPr>
          <w:rFonts w:ascii="Arial" w:hAnsi="Arial" w:cs="Arial"/>
        </w:rPr>
        <w:t xml:space="preserve">Copying an </w:t>
      </w:r>
      <w:r w:rsidR="00256525">
        <w:rPr>
          <w:rFonts w:ascii="Arial" w:hAnsi="Arial" w:cs="Arial"/>
        </w:rPr>
        <w:t>original report</w:t>
      </w:r>
      <w:r>
        <w:rPr>
          <w:rFonts w:ascii="Arial" w:hAnsi="Arial" w:cs="Arial"/>
        </w:rPr>
        <w:t xml:space="preserve">, giving the copied version (new report) </w:t>
      </w:r>
      <w:r w:rsidR="00256525">
        <w:rPr>
          <w:rFonts w:ascii="Arial" w:hAnsi="Arial" w:cs="Arial"/>
        </w:rPr>
        <w:t xml:space="preserve">a name and will </w:t>
      </w:r>
      <w:r w:rsidR="00990648">
        <w:rPr>
          <w:rFonts w:ascii="Arial" w:hAnsi="Arial" w:cs="Arial"/>
        </w:rPr>
        <w:t xml:space="preserve">allow </w:t>
      </w:r>
      <w:r w:rsidR="00256525">
        <w:rPr>
          <w:rFonts w:ascii="Arial" w:hAnsi="Arial" w:cs="Arial"/>
        </w:rPr>
        <w:t>edit</w:t>
      </w:r>
      <w:r>
        <w:rPr>
          <w:rFonts w:ascii="Arial" w:hAnsi="Arial" w:cs="Arial"/>
        </w:rPr>
        <w:t>ing</w:t>
      </w:r>
      <w:r w:rsidR="00256525">
        <w:rPr>
          <w:rFonts w:ascii="Arial" w:hAnsi="Arial" w:cs="Arial"/>
        </w:rPr>
        <w:t xml:space="preserve"> the new report.</w:t>
      </w:r>
    </w:p>
    <w:p w:rsidR="0053050D" w:rsidRDefault="0053050D" w:rsidP="00904C36">
      <w:pPr>
        <w:rPr>
          <w:rFonts w:ascii="Arial" w:hAnsi="Arial" w:cs="Arial"/>
        </w:rPr>
      </w:pPr>
    </w:p>
    <w:p w:rsidR="0053050D" w:rsidRDefault="0053050D" w:rsidP="00904C36">
      <w:pPr>
        <w:rPr>
          <w:rFonts w:ascii="Arial" w:hAnsi="Arial" w:cs="Arial"/>
        </w:rPr>
      </w:pPr>
      <w:r>
        <w:rPr>
          <w:rFonts w:ascii="Arial" w:hAnsi="Arial" w:cs="Arial"/>
          <w:b/>
        </w:rPr>
        <w:t>CREATE FOLDER</w:t>
      </w:r>
    </w:p>
    <w:p w:rsidR="0053050D" w:rsidRPr="0053050D" w:rsidRDefault="0053050D" w:rsidP="00904C36">
      <w:pPr>
        <w:rPr>
          <w:rFonts w:ascii="Arial" w:hAnsi="Arial" w:cs="Arial"/>
        </w:rPr>
      </w:pPr>
      <w:proofErr w:type="gramStart"/>
      <w:r>
        <w:rPr>
          <w:rFonts w:ascii="Arial" w:hAnsi="Arial" w:cs="Arial"/>
        </w:rPr>
        <w:t>Creating a folder to organize reports in.</w:t>
      </w:r>
      <w:proofErr w:type="gramEnd"/>
    </w:p>
    <w:p w:rsidR="00256525" w:rsidRDefault="00256525" w:rsidP="00904C36">
      <w:pPr>
        <w:rPr>
          <w:rFonts w:ascii="Arial" w:hAnsi="Arial" w:cs="Arial"/>
        </w:rPr>
      </w:pPr>
    </w:p>
    <w:p w:rsidR="0053050D" w:rsidRDefault="0053050D" w:rsidP="00904C36">
      <w:pPr>
        <w:rPr>
          <w:rFonts w:ascii="Arial" w:hAnsi="Arial" w:cs="Arial"/>
        </w:rPr>
      </w:pPr>
      <w:r>
        <w:rPr>
          <w:rFonts w:ascii="Arial" w:hAnsi="Arial" w:cs="Arial"/>
          <w:b/>
        </w:rPr>
        <w:t>CREATE REPORT</w:t>
      </w:r>
    </w:p>
    <w:p w:rsidR="0053050D" w:rsidRPr="0053050D" w:rsidRDefault="0053050D" w:rsidP="00904C36">
      <w:pPr>
        <w:rPr>
          <w:rFonts w:ascii="Arial" w:hAnsi="Arial" w:cs="Arial"/>
        </w:rPr>
      </w:pPr>
      <w:proofErr w:type="gramStart"/>
      <w:r>
        <w:rPr>
          <w:rFonts w:ascii="Arial" w:hAnsi="Arial" w:cs="Arial"/>
        </w:rPr>
        <w:t>Creating a report from scratch using various filters.</w:t>
      </w:r>
      <w:proofErr w:type="gramEnd"/>
    </w:p>
    <w:p w:rsidR="0053050D" w:rsidRPr="00256525" w:rsidRDefault="0053050D" w:rsidP="00904C36">
      <w:pPr>
        <w:rPr>
          <w:rFonts w:ascii="Arial" w:hAnsi="Arial" w:cs="Arial"/>
        </w:rPr>
      </w:pPr>
    </w:p>
    <w:p w:rsidR="008B74D3" w:rsidRPr="008B74D3" w:rsidRDefault="008B74D3" w:rsidP="00904C36">
      <w:pPr>
        <w:rPr>
          <w:rFonts w:ascii="Arial" w:hAnsi="Arial" w:cs="Arial"/>
          <w:b/>
        </w:rPr>
      </w:pPr>
      <w:r>
        <w:rPr>
          <w:rFonts w:ascii="Arial" w:hAnsi="Arial" w:cs="Arial"/>
          <w:b/>
        </w:rPr>
        <w:t>DASHBOARD</w:t>
      </w:r>
    </w:p>
    <w:p w:rsidR="008B74D3" w:rsidRDefault="008B74D3" w:rsidP="00904C36">
      <w:pPr>
        <w:rPr>
          <w:rFonts w:ascii="Arial" w:hAnsi="Arial" w:cs="Arial"/>
        </w:rPr>
      </w:pPr>
      <w:r>
        <w:rPr>
          <w:rFonts w:ascii="Arial" w:hAnsi="Arial" w:cs="Arial"/>
        </w:rPr>
        <w:t>The dashboard is seen only by those with access to club information.  The dashboard is the blue area that sits atop the main page.  It gives users quick access to the main functions of 4hOnline:</w:t>
      </w:r>
    </w:p>
    <w:p w:rsidR="008B74D3" w:rsidRPr="008B74D3" w:rsidRDefault="008B74D3" w:rsidP="008B74D3">
      <w:pPr>
        <w:numPr>
          <w:ilvl w:val="0"/>
          <w:numId w:val="32"/>
        </w:numPr>
        <w:rPr>
          <w:rFonts w:ascii="Arial" w:hAnsi="Arial" w:cs="Arial"/>
        </w:rPr>
      </w:pPr>
      <w:r>
        <w:rPr>
          <w:rFonts w:ascii="Arial" w:hAnsi="Arial" w:cs="Arial"/>
          <w:b/>
        </w:rPr>
        <w:t>Confirm Members</w:t>
      </w:r>
      <w:r>
        <w:rPr>
          <w:rFonts w:ascii="Arial" w:hAnsi="Arial" w:cs="Arial"/>
        </w:rPr>
        <w:t>:  All members and adult volunteers that have done their online enrollment correctly will have achieved an enrollment status of pending and will appear here.  Club Leaders or the club Enrollment Specialist will have to come here to approve each member and adult volunteer after they review the forms received with fees and prior to submitting the forms to the County 4-H office.</w:t>
      </w:r>
    </w:p>
    <w:p w:rsidR="008B74D3" w:rsidRPr="008B74D3" w:rsidRDefault="008B74D3" w:rsidP="008B74D3">
      <w:pPr>
        <w:numPr>
          <w:ilvl w:val="0"/>
          <w:numId w:val="32"/>
        </w:numPr>
        <w:rPr>
          <w:rFonts w:ascii="Arial" w:hAnsi="Arial" w:cs="Arial"/>
        </w:rPr>
      </w:pPr>
      <w:r>
        <w:rPr>
          <w:rFonts w:ascii="Arial" w:hAnsi="Arial" w:cs="Arial"/>
          <w:b/>
        </w:rPr>
        <w:t>Members</w:t>
      </w:r>
      <w:r>
        <w:rPr>
          <w:rFonts w:ascii="Arial" w:hAnsi="Arial" w:cs="Arial"/>
        </w:rPr>
        <w:t xml:space="preserve">:  All members and adult volunteers that have been confirmed by the Club Leader or the club Enrollment Specialist will now appear here.  In the past, there has </w:t>
      </w:r>
      <w:proofErr w:type="gramStart"/>
      <w:r>
        <w:rPr>
          <w:rFonts w:ascii="Arial" w:hAnsi="Arial" w:cs="Arial"/>
        </w:rPr>
        <w:t>been</w:t>
      </w:r>
      <w:proofErr w:type="gramEnd"/>
      <w:r>
        <w:rPr>
          <w:rFonts w:ascii="Arial" w:hAnsi="Arial" w:cs="Arial"/>
        </w:rPr>
        <w:t xml:space="preserve"> a glitch in the system that prevented the member/volunteer from appearing here after the Club Leader or the club Enrollment Specialist confirmed them</w:t>
      </w:r>
      <w:r w:rsidR="00256525">
        <w:rPr>
          <w:rFonts w:ascii="Arial" w:hAnsi="Arial" w:cs="Arial"/>
        </w:rPr>
        <w:t>.  They did appear as soon as the County 4-H office confirmed them at the county level.  The member/volunteer can still be found at the club level via the search screen</w:t>
      </w:r>
      <w:r w:rsidR="00990648">
        <w:rPr>
          <w:rFonts w:ascii="Arial" w:hAnsi="Arial" w:cs="Arial"/>
        </w:rPr>
        <w:t xml:space="preserve"> at any time</w:t>
      </w:r>
      <w:r w:rsidR="00256525">
        <w:rPr>
          <w:rFonts w:ascii="Arial" w:hAnsi="Arial" w:cs="Arial"/>
        </w:rPr>
        <w:t>.</w:t>
      </w:r>
    </w:p>
    <w:p w:rsidR="008B74D3" w:rsidRDefault="008B74D3" w:rsidP="008B74D3">
      <w:pPr>
        <w:numPr>
          <w:ilvl w:val="0"/>
          <w:numId w:val="32"/>
        </w:numPr>
        <w:rPr>
          <w:rFonts w:ascii="Arial" w:hAnsi="Arial" w:cs="Arial"/>
        </w:rPr>
      </w:pPr>
      <w:r>
        <w:rPr>
          <w:rFonts w:ascii="Arial" w:hAnsi="Arial" w:cs="Arial"/>
          <w:b/>
        </w:rPr>
        <w:t>Search</w:t>
      </w:r>
      <w:r>
        <w:rPr>
          <w:rFonts w:ascii="Arial" w:hAnsi="Arial" w:cs="Arial"/>
        </w:rPr>
        <w:t>:  Allows you to search for members and adult volunteers by various filters.</w:t>
      </w:r>
    </w:p>
    <w:p w:rsidR="008B74D3" w:rsidRDefault="00256525" w:rsidP="008B74D3">
      <w:pPr>
        <w:numPr>
          <w:ilvl w:val="0"/>
          <w:numId w:val="32"/>
        </w:numPr>
        <w:rPr>
          <w:rFonts w:ascii="Arial" w:hAnsi="Arial" w:cs="Arial"/>
        </w:rPr>
      </w:pPr>
      <w:r>
        <w:rPr>
          <w:rFonts w:ascii="Arial" w:hAnsi="Arial" w:cs="Arial"/>
          <w:b/>
        </w:rPr>
        <w:t>Reports</w:t>
      </w:r>
      <w:r>
        <w:rPr>
          <w:rFonts w:ascii="Arial" w:hAnsi="Arial" w:cs="Arial"/>
        </w:rPr>
        <w:t>:  Many different types of reports may be generated using various filters.</w:t>
      </w:r>
    </w:p>
    <w:p w:rsidR="008B74D3" w:rsidRDefault="008B74D3" w:rsidP="00904C36">
      <w:pPr>
        <w:rPr>
          <w:rFonts w:ascii="Arial" w:hAnsi="Arial" w:cs="Arial"/>
        </w:rPr>
      </w:pPr>
    </w:p>
    <w:p w:rsidR="0053050D" w:rsidRDefault="0053050D" w:rsidP="00904C36">
      <w:pPr>
        <w:rPr>
          <w:rFonts w:ascii="Arial" w:hAnsi="Arial" w:cs="Arial"/>
          <w:b/>
        </w:rPr>
      </w:pPr>
      <w:r>
        <w:rPr>
          <w:rFonts w:ascii="Arial" w:hAnsi="Arial" w:cs="Arial"/>
          <w:b/>
        </w:rPr>
        <w:t>DELETE FOLDER</w:t>
      </w:r>
    </w:p>
    <w:p w:rsidR="0053050D" w:rsidRDefault="0053050D" w:rsidP="00904C36">
      <w:pPr>
        <w:rPr>
          <w:rFonts w:ascii="Arial" w:hAnsi="Arial" w:cs="Arial"/>
        </w:rPr>
      </w:pPr>
      <w:r>
        <w:rPr>
          <w:rFonts w:ascii="Arial" w:hAnsi="Arial" w:cs="Arial"/>
        </w:rPr>
        <w:t>Selecting a folder and using the delete folder option will delete the folder as long as it does not contain any reports.  The user must first either move the reports elsewhere in the report list or into another folder.  4hOnline will not allow a folder to be deleted as long as it contains reports.</w:t>
      </w:r>
    </w:p>
    <w:p w:rsidR="0053050D" w:rsidRPr="0053050D" w:rsidRDefault="0053050D" w:rsidP="00904C36">
      <w:pPr>
        <w:rPr>
          <w:rFonts w:ascii="Arial" w:hAnsi="Arial" w:cs="Arial"/>
        </w:rPr>
      </w:pPr>
    </w:p>
    <w:p w:rsidR="0053050D" w:rsidRDefault="0053050D" w:rsidP="00904C36">
      <w:pPr>
        <w:rPr>
          <w:rFonts w:ascii="Arial" w:hAnsi="Arial" w:cs="Arial"/>
        </w:rPr>
      </w:pPr>
      <w:r>
        <w:rPr>
          <w:rFonts w:ascii="Arial" w:hAnsi="Arial" w:cs="Arial"/>
          <w:b/>
        </w:rPr>
        <w:t>DELETE REPORT</w:t>
      </w:r>
    </w:p>
    <w:p w:rsidR="0053050D" w:rsidRPr="0053050D" w:rsidRDefault="0053050D" w:rsidP="00904C36">
      <w:pPr>
        <w:rPr>
          <w:rFonts w:ascii="Arial" w:hAnsi="Arial" w:cs="Arial"/>
        </w:rPr>
      </w:pPr>
      <w:r>
        <w:rPr>
          <w:rFonts w:ascii="Arial" w:hAnsi="Arial" w:cs="Arial"/>
        </w:rPr>
        <w:t>Selecting a report and using the delete report option will delete the report.</w:t>
      </w:r>
    </w:p>
    <w:p w:rsidR="0053050D" w:rsidRPr="008B74D3" w:rsidRDefault="0053050D" w:rsidP="00904C36">
      <w:pPr>
        <w:rPr>
          <w:rFonts w:ascii="Arial" w:hAnsi="Arial" w:cs="Arial"/>
        </w:rPr>
      </w:pPr>
    </w:p>
    <w:p w:rsidR="00256525" w:rsidRDefault="00256525" w:rsidP="00904C36">
      <w:pPr>
        <w:rPr>
          <w:rFonts w:ascii="Arial" w:hAnsi="Arial" w:cs="Arial"/>
        </w:rPr>
      </w:pPr>
      <w:r>
        <w:rPr>
          <w:rFonts w:ascii="Arial" w:hAnsi="Arial" w:cs="Arial"/>
          <w:b/>
        </w:rPr>
        <w:t>EDIT REPORT</w:t>
      </w:r>
    </w:p>
    <w:p w:rsidR="00256525" w:rsidRDefault="00256525" w:rsidP="00904C36">
      <w:pPr>
        <w:rPr>
          <w:rFonts w:ascii="Arial" w:hAnsi="Arial" w:cs="Arial"/>
        </w:rPr>
      </w:pPr>
      <w:r>
        <w:rPr>
          <w:rFonts w:ascii="Arial" w:hAnsi="Arial" w:cs="Arial"/>
        </w:rPr>
        <w:t>Opens a menu that allows you to add, modify or remove elements of your report.</w:t>
      </w:r>
    </w:p>
    <w:p w:rsidR="00256525" w:rsidRPr="00256525" w:rsidRDefault="00256525" w:rsidP="00904C36">
      <w:pPr>
        <w:rPr>
          <w:rFonts w:ascii="Arial" w:hAnsi="Arial" w:cs="Arial"/>
        </w:rPr>
      </w:pPr>
    </w:p>
    <w:p w:rsidR="00C10047" w:rsidRDefault="00C10047" w:rsidP="00904C36">
      <w:pPr>
        <w:rPr>
          <w:rFonts w:ascii="Arial" w:hAnsi="Arial" w:cs="Arial"/>
        </w:rPr>
      </w:pPr>
      <w:r>
        <w:rPr>
          <w:rFonts w:ascii="Arial" w:hAnsi="Arial" w:cs="Arial"/>
          <w:b/>
        </w:rPr>
        <w:t>ENROLL</w:t>
      </w:r>
    </w:p>
    <w:p w:rsidR="00C10047" w:rsidRDefault="00C10047" w:rsidP="00904C36">
      <w:pPr>
        <w:rPr>
          <w:rFonts w:ascii="Arial" w:hAnsi="Arial" w:cs="Arial"/>
        </w:rPr>
      </w:pPr>
      <w:r>
        <w:rPr>
          <w:rFonts w:ascii="Arial" w:hAnsi="Arial" w:cs="Arial"/>
        </w:rPr>
        <w:lastRenderedPageBreak/>
        <w:t>Enrolling and Re-enrolling is more than completing the enrollment paperwork or completing the online enrollment process.  Prior to new members and adult volunteers enrolling in 4-H, the member family or adult volunteer will want to talk with several clubs within the county to find the one that best fits for them.  To enroll or re-enroll is to;</w:t>
      </w:r>
    </w:p>
    <w:p w:rsidR="00C10047" w:rsidRDefault="00C10047" w:rsidP="00C10047">
      <w:pPr>
        <w:numPr>
          <w:ilvl w:val="0"/>
          <w:numId w:val="34"/>
        </w:numPr>
        <w:rPr>
          <w:rFonts w:ascii="Arial" w:hAnsi="Arial" w:cs="Arial"/>
        </w:rPr>
      </w:pPr>
      <w:r>
        <w:rPr>
          <w:rFonts w:ascii="Arial" w:hAnsi="Arial" w:cs="Arial"/>
        </w:rPr>
        <w:t xml:space="preserve">Complete a New Adult Volunteer Certification </w:t>
      </w:r>
      <w:r w:rsidR="00990648">
        <w:rPr>
          <w:rFonts w:ascii="Arial" w:hAnsi="Arial" w:cs="Arial"/>
        </w:rPr>
        <w:t>process</w:t>
      </w:r>
      <w:r>
        <w:rPr>
          <w:rFonts w:ascii="Arial" w:hAnsi="Arial" w:cs="Arial"/>
        </w:rPr>
        <w:t xml:space="preserve"> (</w:t>
      </w:r>
      <w:r w:rsidRPr="00C10047">
        <w:rPr>
          <w:rFonts w:ascii="Arial" w:hAnsi="Arial" w:cs="Arial"/>
          <w:b/>
          <w:caps/>
        </w:rPr>
        <w:t>new</w:t>
      </w:r>
      <w:r>
        <w:rPr>
          <w:rFonts w:ascii="Arial" w:hAnsi="Arial" w:cs="Arial"/>
        </w:rPr>
        <w:t xml:space="preserve"> adults </w:t>
      </w:r>
      <w:r w:rsidRPr="00C10047">
        <w:rPr>
          <w:rFonts w:ascii="Arial" w:hAnsi="Arial" w:cs="Arial"/>
          <w:b/>
          <w:caps/>
        </w:rPr>
        <w:t>or</w:t>
      </w:r>
      <w:r>
        <w:rPr>
          <w:rFonts w:ascii="Arial" w:hAnsi="Arial" w:cs="Arial"/>
        </w:rPr>
        <w:t xml:space="preserve"> adults that have had a break in service </w:t>
      </w:r>
      <w:r w:rsidRPr="006973E3">
        <w:rPr>
          <w:rFonts w:ascii="Arial" w:hAnsi="Arial" w:cs="Arial"/>
          <w:u w:val="single"/>
        </w:rPr>
        <w:t>ONLY</w:t>
      </w:r>
      <w:r>
        <w:rPr>
          <w:rFonts w:ascii="Arial" w:hAnsi="Arial" w:cs="Arial"/>
        </w:rPr>
        <w:t>.)</w:t>
      </w:r>
    </w:p>
    <w:p w:rsidR="00C10047" w:rsidRDefault="00C10047" w:rsidP="00C10047">
      <w:pPr>
        <w:numPr>
          <w:ilvl w:val="0"/>
          <w:numId w:val="34"/>
        </w:numPr>
        <w:rPr>
          <w:rFonts w:ascii="Arial" w:hAnsi="Arial" w:cs="Arial"/>
        </w:rPr>
      </w:pPr>
      <w:r>
        <w:rPr>
          <w:rFonts w:ascii="Arial" w:hAnsi="Arial" w:cs="Arial"/>
        </w:rPr>
        <w:t>Obtain the enrollment paperwork from your Club Leader or club Enrollment Specialist.</w:t>
      </w:r>
    </w:p>
    <w:p w:rsidR="00C10047" w:rsidRDefault="00C10047" w:rsidP="00C10047">
      <w:pPr>
        <w:numPr>
          <w:ilvl w:val="0"/>
          <w:numId w:val="34"/>
        </w:numPr>
        <w:rPr>
          <w:rFonts w:ascii="Arial" w:hAnsi="Arial" w:cs="Arial"/>
        </w:rPr>
      </w:pPr>
      <w:r>
        <w:rPr>
          <w:rFonts w:ascii="Arial" w:hAnsi="Arial" w:cs="Arial"/>
        </w:rPr>
        <w:t>Complete the required paperwork.</w:t>
      </w:r>
    </w:p>
    <w:p w:rsidR="00C10047" w:rsidRDefault="00C10047" w:rsidP="00C10047">
      <w:pPr>
        <w:numPr>
          <w:ilvl w:val="0"/>
          <w:numId w:val="34"/>
        </w:numPr>
        <w:rPr>
          <w:rFonts w:ascii="Arial" w:hAnsi="Arial" w:cs="Arial"/>
        </w:rPr>
      </w:pPr>
      <w:r>
        <w:rPr>
          <w:rFonts w:ascii="Arial" w:hAnsi="Arial" w:cs="Arial"/>
        </w:rPr>
        <w:t xml:space="preserve">Complete the </w:t>
      </w:r>
      <w:r w:rsidR="00990648">
        <w:rPr>
          <w:rFonts w:ascii="Arial" w:hAnsi="Arial" w:cs="Arial"/>
        </w:rPr>
        <w:t xml:space="preserve">required </w:t>
      </w:r>
      <w:r>
        <w:rPr>
          <w:rFonts w:ascii="Arial" w:hAnsi="Arial" w:cs="Arial"/>
        </w:rPr>
        <w:t>online enrollment (you will have a “Pending” status</w:t>
      </w:r>
      <w:r w:rsidR="00990648">
        <w:rPr>
          <w:rFonts w:ascii="Arial" w:hAnsi="Arial" w:cs="Arial"/>
        </w:rPr>
        <w:t xml:space="preserve"> when you finish</w:t>
      </w:r>
      <w:r>
        <w:rPr>
          <w:rFonts w:ascii="Arial" w:hAnsi="Arial" w:cs="Arial"/>
        </w:rPr>
        <w:t>).</w:t>
      </w:r>
    </w:p>
    <w:p w:rsidR="00C10047" w:rsidRDefault="00C10047" w:rsidP="00C10047">
      <w:pPr>
        <w:numPr>
          <w:ilvl w:val="0"/>
          <w:numId w:val="34"/>
        </w:numPr>
        <w:rPr>
          <w:rFonts w:ascii="Arial" w:hAnsi="Arial" w:cs="Arial"/>
        </w:rPr>
      </w:pPr>
      <w:r>
        <w:rPr>
          <w:rFonts w:ascii="Arial" w:hAnsi="Arial" w:cs="Arial"/>
        </w:rPr>
        <w:t xml:space="preserve">Submit the </w:t>
      </w:r>
      <w:r w:rsidR="00990648">
        <w:rPr>
          <w:rFonts w:ascii="Arial" w:hAnsi="Arial" w:cs="Arial"/>
        </w:rPr>
        <w:t xml:space="preserve">required </w:t>
      </w:r>
      <w:r>
        <w:rPr>
          <w:rFonts w:ascii="Arial" w:hAnsi="Arial" w:cs="Arial"/>
        </w:rPr>
        <w:t>paperwork to your Club Leader or club Enrollment Specialist with the fees.</w:t>
      </w:r>
    </w:p>
    <w:p w:rsidR="00C10047" w:rsidRDefault="00C10047" w:rsidP="00C10047">
      <w:pPr>
        <w:numPr>
          <w:ilvl w:val="0"/>
          <w:numId w:val="34"/>
        </w:numPr>
        <w:rPr>
          <w:rFonts w:ascii="Arial" w:hAnsi="Arial" w:cs="Arial"/>
        </w:rPr>
      </w:pPr>
      <w:r>
        <w:rPr>
          <w:rFonts w:ascii="Arial" w:hAnsi="Arial" w:cs="Arial"/>
        </w:rPr>
        <w:t>Receive Club approval in the online system.</w:t>
      </w:r>
    </w:p>
    <w:p w:rsidR="00990648" w:rsidRPr="00990648" w:rsidRDefault="00C10047" w:rsidP="00904C36">
      <w:pPr>
        <w:numPr>
          <w:ilvl w:val="0"/>
          <w:numId w:val="34"/>
        </w:numPr>
        <w:rPr>
          <w:rFonts w:ascii="Arial" w:hAnsi="Arial" w:cs="Arial"/>
        </w:rPr>
      </w:pPr>
      <w:r>
        <w:rPr>
          <w:rFonts w:ascii="Arial" w:hAnsi="Arial" w:cs="Arial"/>
        </w:rPr>
        <w:t>Receive County approval in the online system (you will have an “Active” status).</w:t>
      </w:r>
    </w:p>
    <w:p w:rsidR="00990648" w:rsidRPr="00C10047" w:rsidRDefault="00990648" w:rsidP="00904C36">
      <w:pPr>
        <w:rPr>
          <w:rFonts w:ascii="Arial" w:hAnsi="Arial" w:cs="Arial"/>
        </w:rPr>
      </w:pPr>
    </w:p>
    <w:p w:rsidR="00D21310" w:rsidRDefault="00D21310" w:rsidP="00904C36">
      <w:pPr>
        <w:rPr>
          <w:rFonts w:ascii="Arial" w:hAnsi="Arial" w:cs="Arial"/>
        </w:rPr>
      </w:pPr>
      <w:r>
        <w:rPr>
          <w:rFonts w:ascii="Arial" w:hAnsi="Arial" w:cs="Arial"/>
          <w:b/>
        </w:rPr>
        <w:t>ENROLLMENT SPECIALIST (ENROLLMENT COORDINATOR)</w:t>
      </w:r>
    </w:p>
    <w:p w:rsidR="0077193D" w:rsidRDefault="00D21310" w:rsidP="00904C36">
      <w:pPr>
        <w:rPr>
          <w:rFonts w:ascii="Arial" w:hAnsi="Arial" w:cs="Arial"/>
        </w:rPr>
      </w:pPr>
      <w:r>
        <w:rPr>
          <w:rFonts w:ascii="Arial" w:hAnsi="Arial" w:cs="Arial"/>
        </w:rPr>
        <w:t xml:space="preserve">The Club Leader is the club Enrollment Specialist (Enrollment Coordinator) for the club unless a certified volunteer in the club notifies the Club Leader that they would like to be </w:t>
      </w:r>
      <w:r w:rsidR="0077193D">
        <w:rPr>
          <w:rFonts w:ascii="Arial" w:hAnsi="Arial" w:cs="Arial"/>
        </w:rPr>
        <w:t>the club Enrollment Specialist.</w:t>
      </w:r>
    </w:p>
    <w:p w:rsidR="0077193D" w:rsidRDefault="0077193D" w:rsidP="00904C36">
      <w:pPr>
        <w:rPr>
          <w:rFonts w:ascii="Arial" w:hAnsi="Arial" w:cs="Arial"/>
        </w:rPr>
      </w:pPr>
    </w:p>
    <w:p w:rsidR="0077193D" w:rsidRDefault="00D21310" w:rsidP="00904C36">
      <w:pPr>
        <w:rPr>
          <w:rFonts w:ascii="Arial" w:hAnsi="Arial" w:cs="Arial"/>
        </w:rPr>
      </w:pPr>
      <w:r>
        <w:rPr>
          <w:rFonts w:ascii="Arial" w:hAnsi="Arial" w:cs="Arial"/>
        </w:rPr>
        <w:t xml:space="preserve">The Enrollment Specialist learns the enrollment procedures, trains the club members/volunteers on the process and informs them of the deadlines.  They also learn the 4hOnline system and adhere to the deadlines, policies, procedures set by the State 4-H office and County 4-H office.  </w:t>
      </w:r>
    </w:p>
    <w:p w:rsidR="0077193D" w:rsidRDefault="0077193D" w:rsidP="00904C36">
      <w:pPr>
        <w:rPr>
          <w:rFonts w:ascii="Arial" w:hAnsi="Arial" w:cs="Arial"/>
        </w:rPr>
      </w:pPr>
    </w:p>
    <w:p w:rsidR="00D21310" w:rsidRDefault="00D21310" w:rsidP="00904C36">
      <w:pPr>
        <w:rPr>
          <w:rFonts w:ascii="Arial" w:hAnsi="Arial" w:cs="Arial"/>
        </w:rPr>
      </w:pPr>
      <w:r>
        <w:rPr>
          <w:rFonts w:ascii="Arial" w:hAnsi="Arial" w:cs="Arial"/>
        </w:rPr>
        <w:t>The Enrollment Specialist plans the club enrollment process in order to meet the county deadlines.  For information on the responsibilities of the Enrollment Specialist see the “Club Enrollment Specialist Responsibilities” information.</w:t>
      </w:r>
    </w:p>
    <w:p w:rsidR="00990648" w:rsidRDefault="00990648" w:rsidP="00904C36">
      <w:pPr>
        <w:rPr>
          <w:rFonts w:ascii="Arial" w:hAnsi="Arial" w:cs="Arial"/>
        </w:rPr>
      </w:pPr>
    </w:p>
    <w:p w:rsidR="00990648" w:rsidRPr="00990648" w:rsidRDefault="00990648" w:rsidP="00904C36">
      <w:pPr>
        <w:rPr>
          <w:rFonts w:ascii="Arial" w:hAnsi="Arial" w:cs="Arial"/>
        </w:rPr>
      </w:pPr>
      <w:r>
        <w:rPr>
          <w:rFonts w:ascii="Arial" w:hAnsi="Arial" w:cs="Arial"/>
          <w:u w:val="double"/>
        </w:rPr>
        <w:t>ALL</w:t>
      </w:r>
      <w:r>
        <w:rPr>
          <w:rFonts w:ascii="Arial" w:hAnsi="Arial" w:cs="Arial"/>
        </w:rPr>
        <w:t xml:space="preserve"> Club Leaders are required to learn and adhere to all aspects of enrollments even if their club has an Enrollment Specialist.</w:t>
      </w:r>
    </w:p>
    <w:p w:rsidR="00D21310" w:rsidRPr="00D21310" w:rsidRDefault="00D21310" w:rsidP="00904C36">
      <w:pPr>
        <w:rPr>
          <w:rFonts w:ascii="Arial" w:hAnsi="Arial" w:cs="Arial"/>
        </w:rPr>
      </w:pPr>
    </w:p>
    <w:p w:rsidR="00904C36" w:rsidRDefault="005048A5" w:rsidP="00904C36">
      <w:pPr>
        <w:rPr>
          <w:rFonts w:ascii="Arial" w:hAnsi="Arial" w:cs="Arial"/>
        </w:rPr>
      </w:pPr>
      <w:r>
        <w:rPr>
          <w:rFonts w:ascii="Arial" w:hAnsi="Arial" w:cs="Arial"/>
          <w:b/>
        </w:rPr>
        <w:t>ENROLLMENT</w:t>
      </w:r>
      <w:r w:rsidR="00904C36" w:rsidRPr="00904C36">
        <w:rPr>
          <w:rFonts w:ascii="Arial" w:hAnsi="Arial" w:cs="Arial"/>
          <w:b/>
        </w:rPr>
        <w:t xml:space="preserve"> </w:t>
      </w:r>
      <w:r>
        <w:rPr>
          <w:rFonts w:ascii="Arial" w:hAnsi="Arial" w:cs="Arial"/>
          <w:b/>
        </w:rPr>
        <w:t>STATUS</w:t>
      </w:r>
    </w:p>
    <w:p w:rsidR="005048A5" w:rsidRDefault="005048A5" w:rsidP="00904C36">
      <w:pPr>
        <w:rPr>
          <w:rFonts w:ascii="Arial" w:hAnsi="Arial" w:cs="Arial"/>
        </w:rPr>
      </w:pPr>
      <w:r>
        <w:rPr>
          <w:rFonts w:ascii="Arial" w:hAnsi="Arial" w:cs="Arial"/>
        </w:rPr>
        <w:t>There are four types of enrollment status’ used in 4hOnline.</w:t>
      </w:r>
    </w:p>
    <w:p w:rsidR="005048A5" w:rsidRDefault="005048A5" w:rsidP="005048A5">
      <w:pPr>
        <w:numPr>
          <w:ilvl w:val="0"/>
          <w:numId w:val="29"/>
        </w:numPr>
        <w:rPr>
          <w:rFonts w:ascii="Arial" w:hAnsi="Arial" w:cs="Arial"/>
        </w:rPr>
      </w:pPr>
      <w:r w:rsidRPr="005048A5">
        <w:rPr>
          <w:rFonts w:ascii="Arial" w:hAnsi="Arial" w:cs="Arial"/>
          <w:b/>
        </w:rPr>
        <w:t>Active</w:t>
      </w:r>
      <w:r>
        <w:rPr>
          <w:rFonts w:ascii="Arial" w:hAnsi="Arial" w:cs="Arial"/>
        </w:rPr>
        <w:t xml:space="preserve">:  All enrollment forms for the member/volunteer </w:t>
      </w:r>
      <w:r w:rsidR="00DF160B">
        <w:rPr>
          <w:rFonts w:ascii="Arial" w:hAnsi="Arial" w:cs="Arial"/>
        </w:rPr>
        <w:t>have been submitted to the C</w:t>
      </w:r>
      <w:r>
        <w:rPr>
          <w:rFonts w:ascii="Arial" w:hAnsi="Arial" w:cs="Arial"/>
        </w:rPr>
        <w:t xml:space="preserve">ounty 4-H </w:t>
      </w:r>
      <w:r w:rsidR="00DF160B">
        <w:rPr>
          <w:rFonts w:ascii="Arial" w:hAnsi="Arial" w:cs="Arial"/>
        </w:rPr>
        <w:t>o</w:t>
      </w:r>
      <w:r>
        <w:rPr>
          <w:rFonts w:ascii="Arial" w:hAnsi="Arial" w:cs="Arial"/>
        </w:rPr>
        <w:t xml:space="preserve">ffice via the </w:t>
      </w:r>
      <w:r w:rsidR="00DF160B">
        <w:rPr>
          <w:rFonts w:ascii="Arial" w:hAnsi="Arial" w:cs="Arial"/>
        </w:rPr>
        <w:t>Club L</w:t>
      </w:r>
      <w:r>
        <w:rPr>
          <w:rFonts w:ascii="Arial" w:hAnsi="Arial" w:cs="Arial"/>
        </w:rPr>
        <w:t xml:space="preserve">eader or </w:t>
      </w:r>
      <w:r w:rsidR="00DF160B">
        <w:rPr>
          <w:rFonts w:ascii="Arial" w:hAnsi="Arial" w:cs="Arial"/>
        </w:rPr>
        <w:t>the c</w:t>
      </w:r>
      <w:r>
        <w:rPr>
          <w:rFonts w:ascii="Arial" w:hAnsi="Arial" w:cs="Arial"/>
        </w:rPr>
        <w:t xml:space="preserve">lub </w:t>
      </w:r>
      <w:r w:rsidR="00DF160B">
        <w:rPr>
          <w:rFonts w:ascii="Arial" w:hAnsi="Arial" w:cs="Arial"/>
        </w:rPr>
        <w:t>E</w:t>
      </w:r>
      <w:r>
        <w:rPr>
          <w:rFonts w:ascii="Arial" w:hAnsi="Arial" w:cs="Arial"/>
        </w:rPr>
        <w:t xml:space="preserve">nrollment </w:t>
      </w:r>
      <w:r w:rsidR="00DF160B">
        <w:rPr>
          <w:rFonts w:ascii="Arial" w:hAnsi="Arial" w:cs="Arial"/>
        </w:rPr>
        <w:t>S</w:t>
      </w:r>
      <w:r>
        <w:rPr>
          <w:rFonts w:ascii="Arial" w:hAnsi="Arial" w:cs="Arial"/>
        </w:rPr>
        <w:t xml:space="preserve">pecialist.  The </w:t>
      </w:r>
      <w:r w:rsidR="00DF160B">
        <w:rPr>
          <w:rFonts w:ascii="Arial" w:hAnsi="Arial" w:cs="Arial"/>
        </w:rPr>
        <w:t>C</w:t>
      </w:r>
      <w:r>
        <w:rPr>
          <w:rFonts w:ascii="Arial" w:hAnsi="Arial" w:cs="Arial"/>
        </w:rPr>
        <w:t xml:space="preserve">lub </w:t>
      </w:r>
      <w:r w:rsidR="00DF160B">
        <w:rPr>
          <w:rFonts w:ascii="Arial" w:hAnsi="Arial" w:cs="Arial"/>
        </w:rPr>
        <w:t>Leader or club Enrollment S</w:t>
      </w:r>
      <w:r>
        <w:rPr>
          <w:rFonts w:ascii="Arial" w:hAnsi="Arial" w:cs="Arial"/>
        </w:rPr>
        <w:t xml:space="preserve">pecialist and the </w:t>
      </w:r>
      <w:r w:rsidR="00DF160B">
        <w:rPr>
          <w:rFonts w:ascii="Arial" w:hAnsi="Arial" w:cs="Arial"/>
        </w:rPr>
        <w:t>C</w:t>
      </w:r>
      <w:r>
        <w:rPr>
          <w:rFonts w:ascii="Arial" w:hAnsi="Arial" w:cs="Arial"/>
        </w:rPr>
        <w:t xml:space="preserve">ounty </w:t>
      </w:r>
      <w:r w:rsidR="00DF160B">
        <w:rPr>
          <w:rFonts w:ascii="Arial" w:hAnsi="Arial" w:cs="Arial"/>
        </w:rPr>
        <w:t xml:space="preserve">4-H </w:t>
      </w:r>
      <w:r>
        <w:rPr>
          <w:rFonts w:ascii="Arial" w:hAnsi="Arial" w:cs="Arial"/>
        </w:rPr>
        <w:t>office ha</w:t>
      </w:r>
      <w:r w:rsidR="00426300">
        <w:rPr>
          <w:rFonts w:ascii="Arial" w:hAnsi="Arial" w:cs="Arial"/>
        </w:rPr>
        <w:t>ve</w:t>
      </w:r>
      <w:r>
        <w:rPr>
          <w:rFonts w:ascii="Arial" w:hAnsi="Arial" w:cs="Arial"/>
        </w:rPr>
        <w:t xml:space="preserve"> approved and confirmed the member/volunteer in 4hOnline.</w:t>
      </w:r>
    </w:p>
    <w:p w:rsidR="005048A5" w:rsidRDefault="005048A5" w:rsidP="005048A5">
      <w:pPr>
        <w:numPr>
          <w:ilvl w:val="0"/>
          <w:numId w:val="29"/>
        </w:numPr>
        <w:rPr>
          <w:rFonts w:ascii="Arial" w:hAnsi="Arial" w:cs="Arial"/>
        </w:rPr>
      </w:pPr>
      <w:r>
        <w:rPr>
          <w:rFonts w:ascii="Arial" w:hAnsi="Arial" w:cs="Arial"/>
          <w:b/>
        </w:rPr>
        <w:t>Incomplete</w:t>
      </w:r>
      <w:r w:rsidRPr="005048A5">
        <w:rPr>
          <w:rFonts w:ascii="Arial" w:hAnsi="Arial" w:cs="Arial"/>
        </w:rPr>
        <w:t>:</w:t>
      </w:r>
      <w:r>
        <w:rPr>
          <w:rFonts w:ascii="Arial" w:hAnsi="Arial" w:cs="Arial"/>
        </w:rPr>
        <w:t xml:space="preserve">  The member/volunteer has not completed the 4hOnline process.  Most often they did not click the Submit Enrollment button after they completed all the pages of the online enrollment.</w:t>
      </w:r>
    </w:p>
    <w:p w:rsidR="005048A5" w:rsidRDefault="005048A5" w:rsidP="005048A5">
      <w:pPr>
        <w:numPr>
          <w:ilvl w:val="0"/>
          <w:numId w:val="29"/>
        </w:numPr>
        <w:rPr>
          <w:rFonts w:ascii="Arial" w:hAnsi="Arial" w:cs="Arial"/>
        </w:rPr>
      </w:pPr>
      <w:r w:rsidRPr="005048A5">
        <w:rPr>
          <w:rFonts w:ascii="Arial" w:hAnsi="Arial" w:cs="Arial"/>
          <w:b/>
        </w:rPr>
        <w:t>Pending</w:t>
      </w:r>
      <w:r>
        <w:rPr>
          <w:rFonts w:ascii="Arial" w:hAnsi="Arial" w:cs="Arial"/>
        </w:rPr>
        <w:t xml:space="preserve">:  The member/volunteer profile is waiting to be approved by the Club </w:t>
      </w:r>
      <w:r w:rsidR="00DF160B">
        <w:rPr>
          <w:rFonts w:ascii="Arial" w:hAnsi="Arial" w:cs="Arial"/>
        </w:rPr>
        <w:t>Leader or c</w:t>
      </w:r>
      <w:r>
        <w:rPr>
          <w:rFonts w:ascii="Arial" w:hAnsi="Arial" w:cs="Arial"/>
        </w:rPr>
        <w:t>lub Enrollment Specialist and then the County 4-H Office.</w:t>
      </w:r>
    </w:p>
    <w:p w:rsidR="00DF160B" w:rsidRDefault="00DF160B" w:rsidP="005048A5">
      <w:pPr>
        <w:numPr>
          <w:ilvl w:val="0"/>
          <w:numId w:val="29"/>
        </w:numPr>
        <w:rPr>
          <w:rFonts w:ascii="Arial" w:hAnsi="Arial" w:cs="Arial"/>
        </w:rPr>
      </w:pPr>
      <w:r>
        <w:rPr>
          <w:rFonts w:ascii="Arial" w:hAnsi="Arial" w:cs="Arial"/>
          <w:b/>
        </w:rPr>
        <w:t>Inactive</w:t>
      </w:r>
      <w:r w:rsidRPr="00DF160B">
        <w:rPr>
          <w:rFonts w:ascii="Arial" w:hAnsi="Arial" w:cs="Arial"/>
        </w:rPr>
        <w:t>:</w:t>
      </w:r>
      <w:r>
        <w:rPr>
          <w:rFonts w:ascii="Arial" w:hAnsi="Arial" w:cs="Arial"/>
        </w:rPr>
        <w:t xml:space="preserve">  The member/volunteer has dropped from the 4-H program.</w:t>
      </w:r>
    </w:p>
    <w:p w:rsidR="00DF160B" w:rsidRDefault="00DF160B" w:rsidP="00DF160B">
      <w:pPr>
        <w:rPr>
          <w:rFonts w:ascii="Arial" w:hAnsi="Arial" w:cs="Arial"/>
        </w:rPr>
      </w:pPr>
    </w:p>
    <w:p w:rsidR="00DF160B" w:rsidRDefault="00DF160B" w:rsidP="00DF160B">
      <w:pPr>
        <w:rPr>
          <w:rFonts w:ascii="Arial" w:hAnsi="Arial" w:cs="Arial"/>
        </w:rPr>
      </w:pPr>
      <w:r>
        <w:rPr>
          <w:rFonts w:ascii="Arial" w:hAnsi="Arial" w:cs="Arial"/>
          <w:b/>
        </w:rPr>
        <w:t>FAMILY ACCOUNT</w:t>
      </w:r>
    </w:p>
    <w:p w:rsidR="00DF160B" w:rsidRDefault="00DF160B" w:rsidP="00DF160B">
      <w:pPr>
        <w:rPr>
          <w:rFonts w:ascii="Arial" w:hAnsi="Arial" w:cs="Arial"/>
        </w:rPr>
      </w:pPr>
      <w:r>
        <w:rPr>
          <w:rFonts w:ascii="Arial" w:hAnsi="Arial" w:cs="Arial"/>
        </w:rPr>
        <w:lastRenderedPageBreak/>
        <w:t>4hOnline groups enrollments within a “Family Account”.  One family account is created to enroll youth and adults within that family.</w:t>
      </w:r>
    </w:p>
    <w:p w:rsidR="00DF160B" w:rsidRDefault="00DF160B" w:rsidP="00DF160B">
      <w:pPr>
        <w:rPr>
          <w:rFonts w:ascii="Arial" w:hAnsi="Arial" w:cs="Arial"/>
        </w:rPr>
      </w:pPr>
    </w:p>
    <w:p w:rsidR="00DF160B" w:rsidRDefault="00DF160B" w:rsidP="00DF160B">
      <w:pPr>
        <w:rPr>
          <w:rFonts w:ascii="Arial" w:hAnsi="Arial" w:cs="Arial"/>
        </w:rPr>
      </w:pPr>
      <w:r>
        <w:rPr>
          <w:rFonts w:ascii="Arial" w:hAnsi="Arial" w:cs="Arial"/>
        </w:rPr>
        <w:t>4hOnline cannot have duplicate Family Accounts.  Returning members/volunteers need to Re-enroll with “I have a profile” to avoid duplicate records and to avoid having to re-do their re-enrollments due to duplicate records.</w:t>
      </w:r>
      <w:r w:rsidR="0077193D">
        <w:rPr>
          <w:rFonts w:ascii="Arial" w:hAnsi="Arial" w:cs="Arial"/>
        </w:rPr>
        <w:t xml:space="preserve">  All duplicate records will be deleted.</w:t>
      </w:r>
    </w:p>
    <w:p w:rsidR="00DF160B" w:rsidRDefault="00DF160B" w:rsidP="00DF160B">
      <w:pPr>
        <w:rPr>
          <w:rFonts w:ascii="Arial" w:hAnsi="Arial" w:cs="Arial"/>
        </w:rPr>
      </w:pPr>
      <w:r>
        <w:rPr>
          <w:rFonts w:ascii="Arial" w:hAnsi="Arial" w:cs="Arial"/>
          <w:b/>
        </w:rPr>
        <w:t>FILTERS</w:t>
      </w:r>
    </w:p>
    <w:p w:rsidR="00DF160B" w:rsidRDefault="00DF160B" w:rsidP="00DF160B">
      <w:pPr>
        <w:rPr>
          <w:rFonts w:ascii="Arial" w:hAnsi="Arial" w:cs="Arial"/>
        </w:rPr>
      </w:pPr>
      <w:r>
        <w:rPr>
          <w:rFonts w:ascii="Arial" w:hAnsi="Arial" w:cs="Arial"/>
        </w:rPr>
        <w:t xml:space="preserve">In many of the search and report functions are options called filters.  The filters allow the user to instruct the system to concentrate on certain criteria such as male or female, member or volunteer.  The filters also allow </w:t>
      </w:r>
      <w:proofErr w:type="gramStart"/>
      <w:r>
        <w:rPr>
          <w:rFonts w:ascii="Arial" w:hAnsi="Arial" w:cs="Arial"/>
        </w:rPr>
        <w:t>users</w:t>
      </w:r>
      <w:proofErr w:type="gramEnd"/>
      <w:r>
        <w:rPr>
          <w:rFonts w:ascii="Arial" w:hAnsi="Arial" w:cs="Arial"/>
        </w:rPr>
        <w:t xml:space="preserve"> specific commands to find information faster.</w:t>
      </w:r>
    </w:p>
    <w:p w:rsidR="00DF160B" w:rsidRDefault="00DF160B" w:rsidP="00DF160B">
      <w:pPr>
        <w:rPr>
          <w:rFonts w:ascii="Arial" w:hAnsi="Arial" w:cs="Arial"/>
        </w:rPr>
      </w:pPr>
    </w:p>
    <w:p w:rsidR="00DF160B" w:rsidRDefault="00DF160B" w:rsidP="00DF160B">
      <w:pPr>
        <w:rPr>
          <w:rFonts w:ascii="Arial" w:hAnsi="Arial" w:cs="Arial"/>
        </w:rPr>
      </w:pPr>
      <w:r>
        <w:rPr>
          <w:rFonts w:ascii="Arial" w:hAnsi="Arial" w:cs="Arial"/>
          <w:b/>
        </w:rPr>
        <w:t>LOGIN</w:t>
      </w:r>
    </w:p>
    <w:p w:rsidR="00DF160B" w:rsidRDefault="00DF160B" w:rsidP="00DF160B">
      <w:pPr>
        <w:rPr>
          <w:rFonts w:ascii="Arial" w:hAnsi="Arial" w:cs="Arial"/>
        </w:rPr>
      </w:pPr>
      <w:r>
        <w:rPr>
          <w:rFonts w:ascii="Arial" w:hAnsi="Arial" w:cs="Arial"/>
        </w:rPr>
        <w:t>To obtain access to information, a user must log into the system.  To log into the 4hOnline system the user will need their e-mail address of record and their password.</w:t>
      </w:r>
    </w:p>
    <w:p w:rsidR="00DF160B" w:rsidRDefault="00DF160B" w:rsidP="00DF160B">
      <w:pPr>
        <w:rPr>
          <w:rFonts w:ascii="Arial" w:hAnsi="Arial" w:cs="Arial"/>
        </w:rPr>
      </w:pPr>
    </w:p>
    <w:p w:rsidR="00DF160B" w:rsidRDefault="00DF160B" w:rsidP="00DF160B">
      <w:pPr>
        <w:rPr>
          <w:rFonts w:ascii="Arial" w:hAnsi="Arial" w:cs="Arial"/>
        </w:rPr>
      </w:pPr>
      <w:r>
        <w:rPr>
          <w:rFonts w:ascii="Arial" w:hAnsi="Arial" w:cs="Arial"/>
          <w:b/>
        </w:rPr>
        <w:t>MEMBER</w:t>
      </w:r>
    </w:p>
    <w:p w:rsidR="00DF160B" w:rsidRDefault="00DF160B" w:rsidP="00DF160B">
      <w:pPr>
        <w:rPr>
          <w:rFonts w:ascii="Arial" w:hAnsi="Arial" w:cs="Arial"/>
        </w:rPr>
      </w:pPr>
      <w:r>
        <w:rPr>
          <w:rFonts w:ascii="Arial" w:hAnsi="Arial" w:cs="Arial"/>
        </w:rPr>
        <w:t>4hOnline uses the term for both members and adult volunteers.</w:t>
      </w:r>
    </w:p>
    <w:p w:rsidR="00DF160B" w:rsidRDefault="00DF160B" w:rsidP="00DF160B">
      <w:pPr>
        <w:rPr>
          <w:rFonts w:ascii="Arial" w:hAnsi="Arial" w:cs="Arial"/>
        </w:rPr>
      </w:pPr>
    </w:p>
    <w:p w:rsidR="004E61E3" w:rsidRDefault="004E61E3" w:rsidP="00DF160B">
      <w:pPr>
        <w:rPr>
          <w:rFonts w:ascii="Arial" w:hAnsi="Arial" w:cs="Arial"/>
        </w:rPr>
      </w:pPr>
      <w:r>
        <w:rPr>
          <w:rFonts w:ascii="Arial" w:hAnsi="Arial" w:cs="Arial"/>
          <w:b/>
        </w:rPr>
        <w:t>MEMORIZE REPORT</w:t>
      </w:r>
    </w:p>
    <w:p w:rsidR="004E61E3" w:rsidRDefault="004E61E3" w:rsidP="00DF160B">
      <w:pPr>
        <w:rPr>
          <w:rFonts w:ascii="Arial" w:hAnsi="Arial" w:cs="Arial"/>
        </w:rPr>
      </w:pPr>
      <w:r>
        <w:rPr>
          <w:rFonts w:ascii="Arial" w:hAnsi="Arial" w:cs="Arial"/>
        </w:rPr>
        <w:t>Memorizing a report is basically copying a report with the exception that the memorized report will now appear under the Memorized Report type list.</w:t>
      </w:r>
    </w:p>
    <w:p w:rsidR="00691D51" w:rsidRPr="004E61E3" w:rsidRDefault="00691D51" w:rsidP="00DF160B">
      <w:pPr>
        <w:rPr>
          <w:rFonts w:ascii="Arial" w:hAnsi="Arial" w:cs="Arial"/>
        </w:rPr>
      </w:pPr>
    </w:p>
    <w:p w:rsidR="00691D51" w:rsidRDefault="00691D51" w:rsidP="00691D51">
      <w:pPr>
        <w:rPr>
          <w:rFonts w:ascii="Arial" w:hAnsi="Arial" w:cs="Arial"/>
        </w:rPr>
      </w:pPr>
      <w:r>
        <w:rPr>
          <w:rFonts w:ascii="Arial" w:hAnsi="Arial" w:cs="Arial"/>
          <w:b/>
        </w:rPr>
        <w:t>PASSWORD</w:t>
      </w:r>
    </w:p>
    <w:p w:rsidR="00691D51" w:rsidRDefault="00691D51" w:rsidP="00691D51">
      <w:pPr>
        <w:rPr>
          <w:rFonts w:ascii="Arial" w:hAnsi="Arial" w:cs="Arial"/>
        </w:rPr>
      </w:pPr>
      <w:r>
        <w:rPr>
          <w:rFonts w:ascii="Arial" w:hAnsi="Arial" w:cs="Arial"/>
        </w:rPr>
        <w:t>Passwords may be changed once you are logged into the system.  Passwords are case sensitive and MUST</w:t>
      </w:r>
      <w:r w:rsidR="00280A08">
        <w:rPr>
          <w:rFonts w:ascii="Arial" w:hAnsi="Arial" w:cs="Arial"/>
        </w:rPr>
        <w:t xml:space="preserve"> CONTAIN</w:t>
      </w:r>
      <w:r>
        <w:rPr>
          <w:rFonts w:ascii="Arial" w:hAnsi="Arial" w:cs="Arial"/>
        </w:rPr>
        <w:t>;</w:t>
      </w:r>
    </w:p>
    <w:p w:rsidR="00691D51" w:rsidRDefault="00280A08" w:rsidP="00691D51">
      <w:pPr>
        <w:numPr>
          <w:ilvl w:val="0"/>
          <w:numId w:val="31"/>
        </w:numPr>
        <w:rPr>
          <w:rFonts w:ascii="Arial" w:hAnsi="Arial" w:cs="Arial"/>
        </w:rPr>
      </w:pPr>
      <w:r>
        <w:rPr>
          <w:rFonts w:ascii="Arial" w:hAnsi="Arial" w:cs="Arial"/>
        </w:rPr>
        <w:t>A</w:t>
      </w:r>
      <w:r w:rsidR="00691D51">
        <w:rPr>
          <w:rFonts w:ascii="Arial" w:hAnsi="Arial" w:cs="Arial"/>
        </w:rPr>
        <w:t xml:space="preserve"> minimum of 8 characters.</w:t>
      </w:r>
    </w:p>
    <w:p w:rsidR="00691D51" w:rsidRDefault="00280A08" w:rsidP="00691D51">
      <w:pPr>
        <w:numPr>
          <w:ilvl w:val="0"/>
          <w:numId w:val="31"/>
        </w:numPr>
        <w:rPr>
          <w:rFonts w:ascii="Arial" w:hAnsi="Arial" w:cs="Arial"/>
        </w:rPr>
      </w:pPr>
      <w:r>
        <w:rPr>
          <w:rFonts w:ascii="Arial" w:hAnsi="Arial" w:cs="Arial"/>
        </w:rPr>
        <w:t>A</w:t>
      </w:r>
      <w:r w:rsidR="00691D51">
        <w:rPr>
          <w:rFonts w:ascii="Arial" w:hAnsi="Arial" w:cs="Arial"/>
        </w:rPr>
        <w:t>t least 1 number.</w:t>
      </w:r>
    </w:p>
    <w:p w:rsidR="00691D51" w:rsidRDefault="00280A08" w:rsidP="00691D51">
      <w:pPr>
        <w:numPr>
          <w:ilvl w:val="0"/>
          <w:numId w:val="31"/>
        </w:numPr>
        <w:rPr>
          <w:rFonts w:ascii="Arial" w:hAnsi="Arial" w:cs="Arial"/>
        </w:rPr>
      </w:pPr>
      <w:r>
        <w:rPr>
          <w:rFonts w:ascii="Arial" w:hAnsi="Arial" w:cs="Arial"/>
        </w:rPr>
        <w:t>A</w:t>
      </w:r>
      <w:r w:rsidR="00691D51">
        <w:rPr>
          <w:rFonts w:ascii="Arial" w:hAnsi="Arial" w:cs="Arial"/>
        </w:rPr>
        <w:t>t least 1 letter.</w:t>
      </w:r>
    </w:p>
    <w:p w:rsidR="004E61E3" w:rsidRDefault="004E61E3" w:rsidP="00DF160B">
      <w:pPr>
        <w:rPr>
          <w:rFonts w:ascii="Arial" w:hAnsi="Arial" w:cs="Arial"/>
        </w:rPr>
      </w:pPr>
    </w:p>
    <w:p w:rsidR="006973E3" w:rsidRDefault="006973E3" w:rsidP="00DF160B">
      <w:pPr>
        <w:rPr>
          <w:rFonts w:ascii="Arial" w:hAnsi="Arial" w:cs="Arial"/>
        </w:rPr>
      </w:pPr>
      <w:r>
        <w:rPr>
          <w:rFonts w:ascii="Arial" w:hAnsi="Arial" w:cs="Arial"/>
          <w:b/>
        </w:rPr>
        <w:t>RE-ENROLL</w:t>
      </w:r>
    </w:p>
    <w:p w:rsidR="006973E3" w:rsidRDefault="006973E3" w:rsidP="00DF160B">
      <w:pPr>
        <w:rPr>
          <w:rFonts w:ascii="Arial" w:hAnsi="Arial" w:cs="Arial"/>
        </w:rPr>
      </w:pPr>
      <w:r>
        <w:rPr>
          <w:rFonts w:ascii="Arial" w:hAnsi="Arial" w:cs="Arial"/>
        </w:rPr>
        <w:t>See ENROLL.</w:t>
      </w:r>
    </w:p>
    <w:p w:rsidR="006973E3" w:rsidRPr="006973E3" w:rsidRDefault="006973E3" w:rsidP="00DF160B">
      <w:pPr>
        <w:rPr>
          <w:rFonts w:ascii="Arial" w:hAnsi="Arial" w:cs="Arial"/>
        </w:rPr>
      </w:pPr>
    </w:p>
    <w:p w:rsidR="0053050D" w:rsidRDefault="0053050D" w:rsidP="00DF160B">
      <w:pPr>
        <w:rPr>
          <w:rFonts w:ascii="Arial" w:hAnsi="Arial" w:cs="Arial"/>
        </w:rPr>
      </w:pPr>
      <w:r>
        <w:rPr>
          <w:rFonts w:ascii="Arial" w:hAnsi="Arial" w:cs="Arial"/>
          <w:b/>
        </w:rPr>
        <w:t>RENAME FOLDER</w:t>
      </w:r>
    </w:p>
    <w:p w:rsidR="0053050D" w:rsidRPr="0053050D" w:rsidRDefault="0053050D" w:rsidP="00DF160B">
      <w:pPr>
        <w:rPr>
          <w:rFonts w:ascii="Arial" w:hAnsi="Arial" w:cs="Arial"/>
        </w:rPr>
      </w:pPr>
      <w:r>
        <w:rPr>
          <w:rFonts w:ascii="Arial" w:hAnsi="Arial" w:cs="Arial"/>
        </w:rPr>
        <w:t xml:space="preserve">Selecting a folder and using the rename folder option allows the user to rename a folder when they feel a better </w:t>
      </w:r>
      <w:r w:rsidR="001C2F8C">
        <w:rPr>
          <w:rFonts w:ascii="Arial" w:hAnsi="Arial" w:cs="Arial"/>
        </w:rPr>
        <w:t>name applies.</w:t>
      </w:r>
    </w:p>
    <w:p w:rsidR="0053050D" w:rsidRDefault="0053050D" w:rsidP="00DF160B">
      <w:pPr>
        <w:rPr>
          <w:rFonts w:ascii="Arial" w:hAnsi="Arial" w:cs="Arial"/>
        </w:rPr>
      </w:pPr>
    </w:p>
    <w:p w:rsidR="00DF160B" w:rsidRDefault="00DF160B" w:rsidP="00DF160B">
      <w:pPr>
        <w:rPr>
          <w:rFonts w:ascii="Arial" w:hAnsi="Arial" w:cs="Arial"/>
        </w:rPr>
      </w:pPr>
      <w:r>
        <w:rPr>
          <w:rFonts w:ascii="Arial" w:hAnsi="Arial" w:cs="Arial"/>
          <w:b/>
        </w:rPr>
        <w:t>ROLES</w:t>
      </w:r>
    </w:p>
    <w:p w:rsidR="00DF160B" w:rsidRDefault="00DF160B" w:rsidP="00DF160B">
      <w:pPr>
        <w:rPr>
          <w:rFonts w:ascii="Arial" w:hAnsi="Arial" w:cs="Arial"/>
        </w:rPr>
      </w:pPr>
      <w:r>
        <w:rPr>
          <w:rFonts w:ascii="Arial" w:hAnsi="Arial" w:cs="Arial"/>
        </w:rPr>
        <w:t>There are four ro</w:t>
      </w:r>
      <w:r w:rsidR="004C079A">
        <w:rPr>
          <w:rFonts w:ascii="Arial" w:hAnsi="Arial" w:cs="Arial"/>
        </w:rPr>
        <w:t>les that users can log into the 4hOnline system</w:t>
      </w:r>
      <w:r w:rsidR="00877C04">
        <w:rPr>
          <w:rFonts w:ascii="Arial" w:hAnsi="Arial" w:cs="Arial"/>
        </w:rPr>
        <w:t xml:space="preserve"> as</w:t>
      </w:r>
      <w:r w:rsidR="004C079A">
        <w:rPr>
          <w:rFonts w:ascii="Arial" w:hAnsi="Arial" w:cs="Arial"/>
        </w:rPr>
        <w:t>.  Each role has a different grade of authority.</w:t>
      </w:r>
    </w:p>
    <w:p w:rsidR="004C079A" w:rsidRDefault="004C079A" w:rsidP="004C079A">
      <w:pPr>
        <w:numPr>
          <w:ilvl w:val="0"/>
          <w:numId w:val="30"/>
        </w:numPr>
        <w:rPr>
          <w:rFonts w:ascii="Arial" w:hAnsi="Arial" w:cs="Arial"/>
        </w:rPr>
      </w:pPr>
      <w:r>
        <w:rPr>
          <w:rFonts w:ascii="Arial" w:hAnsi="Arial" w:cs="Arial"/>
          <w:b/>
        </w:rPr>
        <w:t>Family</w:t>
      </w:r>
      <w:r>
        <w:rPr>
          <w:rFonts w:ascii="Arial" w:hAnsi="Arial" w:cs="Arial"/>
        </w:rPr>
        <w:t xml:space="preserve">:  The basic role that </w:t>
      </w:r>
      <w:r w:rsidR="00280A08">
        <w:rPr>
          <w:rFonts w:ascii="Arial" w:hAnsi="Arial" w:cs="Arial"/>
        </w:rPr>
        <w:t>all</w:t>
      </w:r>
      <w:r>
        <w:rPr>
          <w:rFonts w:ascii="Arial" w:hAnsi="Arial" w:cs="Arial"/>
        </w:rPr>
        <w:t xml:space="preserve"> </w:t>
      </w:r>
      <w:r w:rsidR="00280A08">
        <w:rPr>
          <w:rFonts w:ascii="Arial" w:hAnsi="Arial" w:cs="Arial"/>
        </w:rPr>
        <w:t>youth members and adult volunteers</w:t>
      </w:r>
      <w:r>
        <w:rPr>
          <w:rFonts w:ascii="Arial" w:hAnsi="Arial" w:cs="Arial"/>
        </w:rPr>
        <w:t xml:space="preserve"> will have.  This will allow them to set up a profile with general demographic information and enter youth and/or adult volunteer enrollments for their family only.</w:t>
      </w:r>
    </w:p>
    <w:p w:rsidR="004C079A" w:rsidRDefault="004C079A" w:rsidP="004C079A">
      <w:pPr>
        <w:numPr>
          <w:ilvl w:val="0"/>
          <w:numId w:val="30"/>
        </w:numPr>
        <w:rPr>
          <w:rFonts w:ascii="Arial" w:hAnsi="Arial" w:cs="Arial"/>
        </w:rPr>
      </w:pPr>
      <w:r>
        <w:rPr>
          <w:rFonts w:ascii="Arial" w:hAnsi="Arial" w:cs="Arial"/>
          <w:b/>
        </w:rPr>
        <w:t>County</w:t>
      </w:r>
      <w:r w:rsidRPr="004C079A">
        <w:rPr>
          <w:rFonts w:ascii="Arial" w:hAnsi="Arial" w:cs="Arial"/>
        </w:rPr>
        <w:t>:</w:t>
      </w:r>
      <w:r>
        <w:rPr>
          <w:rFonts w:ascii="Arial" w:hAnsi="Arial" w:cs="Arial"/>
        </w:rPr>
        <w:t xml:space="preserve">  All county 4-H YDP staff members will use this role.  They will have access to their county profiles, clubs and groups.</w:t>
      </w:r>
    </w:p>
    <w:p w:rsidR="004C079A" w:rsidRDefault="004C079A" w:rsidP="004C079A">
      <w:pPr>
        <w:numPr>
          <w:ilvl w:val="0"/>
          <w:numId w:val="30"/>
        </w:numPr>
        <w:rPr>
          <w:rFonts w:ascii="Arial" w:hAnsi="Arial" w:cs="Arial"/>
        </w:rPr>
      </w:pPr>
      <w:r>
        <w:rPr>
          <w:rFonts w:ascii="Arial" w:hAnsi="Arial" w:cs="Arial"/>
          <w:b/>
        </w:rPr>
        <w:t>State</w:t>
      </w:r>
      <w:r w:rsidRPr="004C079A">
        <w:rPr>
          <w:rFonts w:ascii="Arial" w:hAnsi="Arial" w:cs="Arial"/>
        </w:rPr>
        <w:t>:</w:t>
      </w:r>
      <w:r>
        <w:rPr>
          <w:rFonts w:ascii="Arial" w:hAnsi="Arial" w:cs="Arial"/>
        </w:rPr>
        <w:t xml:space="preserve">  State 4-H office staff will </w:t>
      </w:r>
      <w:r w:rsidR="00B57D12">
        <w:rPr>
          <w:rFonts w:ascii="Arial" w:hAnsi="Arial" w:cs="Arial"/>
        </w:rPr>
        <w:t xml:space="preserve">use </w:t>
      </w:r>
      <w:r>
        <w:rPr>
          <w:rFonts w:ascii="Arial" w:hAnsi="Arial" w:cs="Arial"/>
        </w:rPr>
        <w:t>this role designation and will have full access to all information for each county.</w:t>
      </w:r>
    </w:p>
    <w:p w:rsidR="004C079A" w:rsidRDefault="004C079A" w:rsidP="004C079A">
      <w:pPr>
        <w:numPr>
          <w:ilvl w:val="0"/>
          <w:numId w:val="30"/>
        </w:numPr>
        <w:rPr>
          <w:rFonts w:ascii="Arial" w:hAnsi="Arial" w:cs="Arial"/>
        </w:rPr>
      </w:pPr>
      <w:r>
        <w:rPr>
          <w:rFonts w:ascii="Arial" w:hAnsi="Arial" w:cs="Arial"/>
          <w:b/>
        </w:rPr>
        <w:lastRenderedPageBreak/>
        <w:t>Admin</w:t>
      </w:r>
      <w:r w:rsidRPr="004C079A">
        <w:rPr>
          <w:rFonts w:ascii="Arial" w:hAnsi="Arial" w:cs="Arial"/>
        </w:rPr>
        <w:t>:</w:t>
      </w:r>
      <w:r>
        <w:rPr>
          <w:rFonts w:ascii="Arial" w:hAnsi="Arial" w:cs="Arial"/>
        </w:rPr>
        <w:t xml:space="preserve">  This role is designated for the 4hOnline designers and programmers.</w:t>
      </w:r>
    </w:p>
    <w:p w:rsidR="001C2F8C" w:rsidRDefault="001C2F8C" w:rsidP="001C2F8C">
      <w:pPr>
        <w:rPr>
          <w:rFonts w:ascii="Arial" w:hAnsi="Arial" w:cs="Arial"/>
        </w:rPr>
      </w:pPr>
    </w:p>
    <w:p w:rsidR="001C2F8C" w:rsidRDefault="001C2F8C" w:rsidP="001C2F8C">
      <w:pPr>
        <w:rPr>
          <w:rFonts w:ascii="Arial" w:hAnsi="Arial" w:cs="Arial"/>
        </w:rPr>
      </w:pPr>
      <w:r>
        <w:rPr>
          <w:rFonts w:ascii="Arial" w:hAnsi="Arial" w:cs="Arial"/>
        </w:rPr>
        <w:t>Other (self-explanatory) roles that are found within the 4hOnline system are;</w:t>
      </w:r>
    </w:p>
    <w:p w:rsidR="001C2F8C" w:rsidRDefault="001C2F8C" w:rsidP="001C2F8C">
      <w:pPr>
        <w:numPr>
          <w:ilvl w:val="0"/>
          <w:numId w:val="33"/>
        </w:numPr>
        <w:rPr>
          <w:rFonts w:ascii="Arial" w:hAnsi="Arial" w:cs="Arial"/>
        </w:rPr>
      </w:pPr>
      <w:r>
        <w:rPr>
          <w:rFonts w:ascii="Arial" w:hAnsi="Arial" w:cs="Arial"/>
        </w:rPr>
        <w:t>Adult</w:t>
      </w:r>
    </w:p>
    <w:p w:rsidR="001C2F8C" w:rsidRDefault="001C2F8C" w:rsidP="001C2F8C">
      <w:pPr>
        <w:numPr>
          <w:ilvl w:val="0"/>
          <w:numId w:val="33"/>
        </w:numPr>
        <w:rPr>
          <w:rFonts w:ascii="Arial" w:hAnsi="Arial" w:cs="Arial"/>
        </w:rPr>
      </w:pPr>
      <w:r>
        <w:rPr>
          <w:rFonts w:ascii="Arial" w:hAnsi="Arial" w:cs="Arial"/>
        </w:rPr>
        <w:t>Contact</w:t>
      </w:r>
    </w:p>
    <w:p w:rsidR="001C2F8C" w:rsidRDefault="001C2F8C" w:rsidP="001C2F8C">
      <w:pPr>
        <w:numPr>
          <w:ilvl w:val="0"/>
          <w:numId w:val="33"/>
        </w:numPr>
        <w:rPr>
          <w:rFonts w:ascii="Arial" w:hAnsi="Arial" w:cs="Arial"/>
        </w:rPr>
      </w:pPr>
      <w:r>
        <w:rPr>
          <w:rFonts w:ascii="Arial" w:hAnsi="Arial" w:cs="Arial"/>
        </w:rPr>
        <w:t xml:space="preserve">Custom:  </w:t>
      </w:r>
      <w:r>
        <w:rPr>
          <w:rFonts w:ascii="Arial" w:hAnsi="Arial" w:cs="Arial"/>
          <w:i/>
        </w:rPr>
        <w:t xml:space="preserve">Uncertain what 4hOnline defines this one to </w:t>
      </w:r>
      <w:proofErr w:type="gramStart"/>
      <w:r>
        <w:rPr>
          <w:rFonts w:ascii="Arial" w:hAnsi="Arial" w:cs="Arial"/>
          <w:i/>
        </w:rPr>
        <w:t>be.</w:t>
      </w:r>
      <w:proofErr w:type="gramEnd"/>
    </w:p>
    <w:p w:rsidR="001C2F8C" w:rsidRDefault="001C2F8C" w:rsidP="001C2F8C">
      <w:pPr>
        <w:numPr>
          <w:ilvl w:val="0"/>
          <w:numId w:val="33"/>
        </w:numPr>
        <w:rPr>
          <w:rFonts w:ascii="Arial" w:hAnsi="Arial" w:cs="Arial"/>
        </w:rPr>
      </w:pPr>
      <w:r>
        <w:rPr>
          <w:rFonts w:ascii="Arial" w:hAnsi="Arial" w:cs="Arial"/>
        </w:rPr>
        <w:t>Youth</w:t>
      </w:r>
    </w:p>
    <w:p w:rsidR="004C079A" w:rsidRPr="004C079A" w:rsidRDefault="004C079A" w:rsidP="004C079A">
      <w:pPr>
        <w:rPr>
          <w:rFonts w:ascii="Arial" w:hAnsi="Arial" w:cs="Arial"/>
        </w:rPr>
      </w:pPr>
    </w:p>
    <w:p w:rsidR="00256525" w:rsidRDefault="00256525" w:rsidP="004C079A">
      <w:pPr>
        <w:rPr>
          <w:rFonts w:ascii="Arial" w:hAnsi="Arial" w:cs="Arial"/>
        </w:rPr>
      </w:pPr>
      <w:r>
        <w:rPr>
          <w:rFonts w:ascii="Arial" w:hAnsi="Arial" w:cs="Arial"/>
          <w:b/>
        </w:rPr>
        <w:t>RUN REPORT</w:t>
      </w:r>
    </w:p>
    <w:p w:rsidR="00256525" w:rsidRDefault="00256525" w:rsidP="004C079A">
      <w:pPr>
        <w:rPr>
          <w:rFonts w:ascii="Arial" w:hAnsi="Arial" w:cs="Arial"/>
        </w:rPr>
      </w:pPr>
      <w:r>
        <w:rPr>
          <w:rFonts w:ascii="Arial" w:hAnsi="Arial" w:cs="Arial"/>
        </w:rPr>
        <w:t>Opens up the selected report in a new window where you can then print or save the report.</w:t>
      </w:r>
    </w:p>
    <w:p w:rsidR="00256525" w:rsidRPr="00256525" w:rsidRDefault="00256525" w:rsidP="004C079A">
      <w:pPr>
        <w:rPr>
          <w:rFonts w:ascii="Arial" w:hAnsi="Arial" w:cs="Arial"/>
        </w:rPr>
      </w:pPr>
    </w:p>
    <w:p w:rsidR="004C079A" w:rsidRDefault="004C079A" w:rsidP="004C079A">
      <w:pPr>
        <w:rPr>
          <w:rFonts w:ascii="Arial" w:hAnsi="Arial" w:cs="Arial"/>
        </w:rPr>
      </w:pPr>
      <w:r>
        <w:rPr>
          <w:rFonts w:ascii="Arial" w:hAnsi="Arial" w:cs="Arial"/>
          <w:b/>
        </w:rPr>
        <w:t>USERNAME</w:t>
      </w:r>
    </w:p>
    <w:p w:rsidR="008B74D3" w:rsidRDefault="004C079A" w:rsidP="008B74D3">
      <w:pPr>
        <w:rPr>
          <w:rFonts w:ascii="Arial" w:hAnsi="Arial" w:cs="Arial"/>
        </w:rPr>
      </w:pPr>
      <w:r>
        <w:rPr>
          <w:rFonts w:ascii="Arial" w:hAnsi="Arial" w:cs="Arial"/>
        </w:rPr>
        <w:t>The username is the family e-mail address of record.  Usernames are case sensitive.  In order to log into the system or create a new family account, a valid e-mail address must be used.  Each family account must have a unique e-mail address; they cannot be shared with any other family accounts.</w:t>
      </w:r>
    </w:p>
    <w:p w:rsidR="008B74D3" w:rsidRPr="004C079A" w:rsidRDefault="008B74D3" w:rsidP="008B74D3">
      <w:pPr>
        <w:rPr>
          <w:rFonts w:ascii="Arial" w:hAnsi="Arial" w:cs="Arial"/>
        </w:rPr>
      </w:pPr>
    </w:p>
    <w:sectPr w:rsidR="008B74D3" w:rsidRPr="004C079A" w:rsidSect="007062D7">
      <w:footerReference w:type="default" r:id="rId9"/>
      <w:pgSz w:w="12240" w:h="15840"/>
      <w:pgMar w:top="1440" w:right="1008" w:bottom="1440" w:left="1008"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9A" w:rsidRDefault="0051149A">
      <w:r>
        <w:separator/>
      </w:r>
    </w:p>
  </w:endnote>
  <w:endnote w:type="continuationSeparator" w:id="0">
    <w:p w:rsidR="0051149A" w:rsidRDefault="0051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12" w:rsidRPr="00132975" w:rsidRDefault="00B57D12" w:rsidP="00132975">
    <w:pPr>
      <w:pStyle w:val="Footer"/>
      <w:jc w:val="right"/>
      <w:rPr>
        <w:rFonts w:ascii="Arial" w:hAnsi="Arial" w:cs="Arial"/>
      </w:rPr>
    </w:pPr>
    <w:r w:rsidRPr="00132975">
      <w:rPr>
        <w:rStyle w:val="PageNumber"/>
        <w:rFonts w:ascii="Arial" w:hAnsi="Arial" w:cs="Arial"/>
      </w:rPr>
      <w:fldChar w:fldCharType="begin"/>
    </w:r>
    <w:r w:rsidRPr="00132975">
      <w:rPr>
        <w:rStyle w:val="PageNumber"/>
        <w:rFonts w:ascii="Arial" w:hAnsi="Arial" w:cs="Arial"/>
      </w:rPr>
      <w:instrText xml:space="preserve"> PAGE </w:instrText>
    </w:r>
    <w:r w:rsidRPr="00132975">
      <w:rPr>
        <w:rStyle w:val="PageNumber"/>
        <w:rFonts w:ascii="Arial" w:hAnsi="Arial" w:cs="Arial"/>
      </w:rPr>
      <w:fldChar w:fldCharType="separate"/>
    </w:r>
    <w:r w:rsidR="007062D7">
      <w:rPr>
        <w:rStyle w:val="PageNumber"/>
        <w:rFonts w:ascii="Arial" w:hAnsi="Arial" w:cs="Arial"/>
        <w:noProof/>
      </w:rPr>
      <w:t>54</w:t>
    </w:r>
    <w:r w:rsidRPr="0013297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9A" w:rsidRDefault="0051149A">
      <w:r>
        <w:separator/>
      </w:r>
    </w:p>
  </w:footnote>
  <w:footnote w:type="continuationSeparator" w:id="0">
    <w:p w:rsidR="0051149A" w:rsidRDefault="0051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BFA"/>
    <w:multiLevelType w:val="hybridMultilevel"/>
    <w:tmpl w:val="7BE69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660C8"/>
    <w:multiLevelType w:val="hybridMultilevel"/>
    <w:tmpl w:val="FFEED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81FE0"/>
    <w:multiLevelType w:val="hybridMultilevel"/>
    <w:tmpl w:val="3452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E2DA3"/>
    <w:multiLevelType w:val="hybridMultilevel"/>
    <w:tmpl w:val="299E0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F6DB1"/>
    <w:multiLevelType w:val="hybridMultilevel"/>
    <w:tmpl w:val="BDDC3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678C2"/>
    <w:multiLevelType w:val="hybridMultilevel"/>
    <w:tmpl w:val="20689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1825DA0"/>
    <w:multiLevelType w:val="hybridMultilevel"/>
    <w:tmpl w:val="0B341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175B3E07"/>
    <w:multiLevelType w:val="hybridMultilevel"/>
    <w:tmpl w:val="B52A79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C940D6"/>
    <w:multiLevelType w:val="hybridMultilevel"/>
    <w:tmpl w:val="9B42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1063AA"/>
    <w:multiLevelType w:val="hybridMultilevel"/>
    <w:tmpl w:val="708E9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C45AA6"/>
    <w:multiLevelType w:val="hybridMultilevel"/>
    <w:tmpl w:val="AC0E2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E7307"/>
    <w:multiLevelType w:val="hybridMultilevel"/>
    <w:tmpl w:val="26249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338544F6"/>
    <w:multiLevelType w:val="hybridMultilevel"/>
    <w:tmpl w:val="CC44F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05E26"/>
    <w:multiLevelType w:val="hybridMultilevel"/>
    <w:tmpl w:val="663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F5162"/>
    <w:multiLevelType w:val="hybridMultilevel"/>
    <w:tmpl w:val="E9EEE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904CF"/>
    <w:multiLevelType w:val="hybridMultilevel"/>
    <w:tmpl w:val="76BA3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162EDB"/>
    <w:multiLevelType w:val="hybridMultilevel"/>
    <w:tmpl w:val="AA1A4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8575CD"/>
    <w:multiLevelType w:val="hybridMultilevel"/>
    <w:tmpl w:val="0B0C0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67662E"/>
    <w:multiLevelType w:val="hybridMultilevel"/>
    <w:tmpl w:val="707E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563827"/>
    <w:multiLevelType w:val="hybridMultilevel"/>
    <w:tmpl w:val="E926D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7421BB2"/>
    <w:multiLevelType w:val="hybridMultilevel"/>
    <w:tmpl w:val="65529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2A0861"/>
    <w:multiLevelType w:val="hybridMultilevel"/>
    <w:tmpl w:val="24B22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5F0250"/>
    <w:multiLevelType w:val="hybridMultilevel"/>
    <w:tmpl w:val="DEA606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825002"/>
    <w:multiLevelType w:val="hybridMultilevel"/>
    <w:tmpl w:val="5704C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8E4BC0"/>
    <w:multiLevelType w:val="hybridMultilevel"/>
    <w:tmpl w:val="CDC47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C61AFF"/>
    <w:multiLevelType w:val="hybridMultilevel"/>
    <w:tmpl w:val="BB80A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29"/>
  </w:num>
  <w:num w:numId="2">
    <w:abstractNumId w:val="8"/>
  </w:num>
  <w:num w:numId="3">
    <w:abstractNumId w:val="24"/>
  </w:num>
  <w:num w:numId="4">
    <w:abstractNumId w:val="21"/>
  </w:num>
  <w:num w:numId="5">
    <w:abstractNumId w:val="6"/>
  </w:num>
  <w:num w:numId="6">
    <w:abstractNumId w:val="33"/>
  </w:num>
  <w:num w:numId="7">
    <w:abstractNumId w:val="14"/>
  </w:num>
  <w:num w:numId="8">
    <w:abstractNumId w:val="1"/>
  </w:num>
  <w:num w:numId="9">
    <w:abstractNumId w:val="25"/>
  </w:num>
  <w:num w:numId="10">
    <w:abstractNumId w:val="22"/>
  </w:num>
  <w:num w:numId="11">
    <w:abstractNumId w:val="30"/>
  </w:num>
  <w:num w:numId="12">
    <w:abstractNumId w:val="28"/>
  </w:num>
  <w:num w:numId="13">
    <w:abstractNumId w:val="9"/>
  </w:num>
  <w:num w:numId="14">
    <w:abstractNumId w:val="26"/>
  </w:num>
  <w:num w:numId="15">
    <w:abstractNumId w:val="16"/>
  </w:num>
  <w:num w:numId="16">
    <w:abstractNumId w:val="18"/>
  </w:num>
  <w:num w:numId="17">
    <w:abstractNumId w:val="0"/>
  </w:num>
  <w:num w:numId="18">
    <w:abstractNumId w:val="23"/>
  </w:num>
  <w:num w:numId="19">
    <w:abstractNumId w:val="31"/>
  </w:num>
  <w:num w:numId="20">
    <w:abstractNumId w:val="13"/>
  </w:num>
  <w:num w:numId="21">
    <w:abstractNumId w:val="11"/>
  </w:num>
  <w:num w:numId="22">
    <w:abstractNumId w:val="15"/>
  </w:num>
  <w:num w:numId="23">
    <w:abstractNumId w:val="27"/>
  </w:num>
  <w:num w:numId="24">
    <w:abstractNumId w:val="10"/>
  </w:num>
  <w:num w:numId="25">
    <w:abstractNumId w:val="5"/>
  </w:num>
  <w:num w:numId="26">
    <w:abstractNumId w:val="12"/>
  </w:num>
  <w:num w:numId="27">
    <w:abstractNumId w:val="2"/>
  </w:num>
  <w:num w:numId="28">
    <w:abstractNumId w:val="4"/>
  </w:num>
  <w:num w:numId="29">
    <w:abstractNumId w:val="32"/>
  </w:num>
  <w:num w:numId="30">
    <w:abstractNumId w:val="17"/>
  </w:num>
  <w:num w:numId="31">
    <w:abstractNumId w:val="3"/>
  </w:num>
  <w:num w:numId="32">
    <w:abstractNumId w:val="7"/>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63DB5"/>
    <w:rsid w:val="00081734"/>
    <w:rsid w:val="000B2D1C"/>
    <w:rsid w:val="000E1471"/>
    <w:rsid w:val="000F0ACE"/>
    <w:rsid w:val="00130FDB"/>
    <w:rsid w:val="00131C0C"/>
    <w:rsid w:val="00132975"/>
    <w:rsid w:val="001C2F8C"/>
    <w:rsid w:val="001F72D2"/>
    <w:rsid w:val="00223EAC"/>
    <w:rsid w:val="00233073"/>
    <w:rsid w:val="00243A03"/>
    <w:rsid w:val="00252F23"/>
    <w:rsid w:val="00256525"/>
    <w:rsid w:val="00280A08"/>
    <w:rsid w:val="002F5B68"/>
    <w:rsid w:val="00326AA3"/>
    <w:rsid w:val="00367124"/>
    <w:rsid w:val="003A2CC0"/>
    <w:rsid w:val="003B3627"/>
    <w:rsid w:val="00426300"/>
    <w:rsid w:val="0048334F"/>
    <w:rsid w:val="00491B0A"/>
    <w:rsid w:val="004C079A"/>
    <w:rsid w:val="004C2DC0"/>
    <w:rsid w:val="004E61E3"/>
    <w:rsid w:val="005048A5"/>
    <w:rsid w:val="0051149A"/>
    <w:rsid w:val="005231B9"/>
    <w:rsid w:val="0053050D"/>
    <w:rsid w:val="005C0D3F"/>
    <w:rsid w:val="006373BD"/>
    <w:rsid w:val="00653C01"/>
    <w:rsid w:val="00655016"/>
    <w:rsid w:val="00673B85"/>
    <w:rsid w:val="00691D51"/>
    <w:rsid w:val="006973E3"/>
    <w:rsid w:val="006B0FB3"/>
    <w:rsid w:val="006D643D"/>
    <w:rsid w:val="007062D7"/>
    <w:rsid w:val="0077193D"/>
    <w:rsid w:val="00790ABF"/>
    <w:rsid w:val="00793DFA"/>
    <w:rsid w:val="00793E80"/>
    <w:rsid w:val="008173D7"/>
    <w:rsid w:val="0082550B"/>
    <w:rsid w:val="00877C04"/>
    <w:rsid w:val="008B74D3"/>
    <w:rsid w:val="00904C36"/>
    <w:rsid w:val="009537CC"/>
    <w:rsid w:val="00990648"/>
    <w:rsid w:val="009C437D"/>
    <w:rsid w:val="009C4F47"/>
    <w:rsid w:val="00A35B5D"/>
    <w:rsid w:val="00A36BA0"/>
    <w:rsid w:val="00A43295"/>
    <w:rsid w:val="00A4708B"/>
    <w:rsid w:val="00A56734"/>
    <w:rsid w:val="00A7501F"/>
    <w:rsid w:val="00AF5FCF"/>
    <w:rsid w:val="00B57D12"/>
    <w:rsid w:val="00B90D95"/>
    <w:rsid w:val="00BB49B6"/>
    <w:rsid w:val="00BB4CC7"/>
    <w:rsid w:val="00BE7B09"/>
    <w:rsid w:val="00C10047"/>
    <w:rsid w:val="00C47376"/>
    <w:rsid w:val="00C732DE"/>
    <w:rsid w:val="00D21310"/>
    <w:rsid w:val="00D8658D"/>
    <w:rsid w:val="00DA07DB"/>
    <w:rsid w:val="00DF160B"/>
    <w:rsid w:val="00EC0788"/>
    <w:rsid w:val="00F37A5B"/>
    <w:rsid w:val="00F63365"/>
    <w:rsid w:val="00F86400"/>
    <w:rsid w:val="00F92AEC"/>
    <w:rsid w:val="00FB354A"/>
    <w:rsid w:val="00F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132975"/>
    <w:pPr>
      <w:tabs>
        <w:tab w:val="center" w:pos="4320"/>
        <w:tab w:val="right" w:pos="8640"/>
      </w:tabs>
    </w:pPr>
  </w:style>
  <w:style w:type="paragraph" w:styleId="Footer">
    <w:name w:val="footer"/>
    <w:basedOn w:val="Normal"/>
    <w:rsid w:val="00132975"/>
    <w:pPr>
      <w:tabs>
        <w:tab w:val="center" w:pos="4320"/>
        <w:tab w:val="right" w:pos="8640"/>
      </w:tabs>
    </w:pPr>
  </w:style>
  <w:style w:type="character" w:styleId="PageNumber">
    <w:name w:val="page number"/>
    <w:basedOn w:val="DefaultParagraphFont"/>
    <w:rsid w:val="00132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132975"/>
    <w:pPr>
      <w:tabs>
        <w:tab w:val="center" w:pos="4320"/>
        <w:tab w:val="right" w:pos="8640"/>
      </w:tabs>
    </w:pPr>
  </w:style>
  <w:style w:type="paragraph" w:styleId="Footer">
    <w:name w:val="footer"/>
    <w:basedOn w:val="Normal"/>
    <w:rsid w:val="00132975"/>
    <w:pPr>
      <w:tabs>
        <w:tab w:val="center" w:pos="4320"/>
        <w:tab w:val="right" w:pos="8640"/>
      </w:tabs>
    </w:pPr>
  </w:style>
  <w:style w:type="character" w:styleId="PageNumber">
    <w:name w:val="page number"/>
    <w:basedOn w:val="DefaultParagraphFont"/>
    <w:rsid w:val="0013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5</cp:revision>
  <cp:lastPrinted>2013-04-15T19:22:00Z</cp:lastPrinted>
  <dcterms:created xsi:type="dcterms:W3CDTF">2013-04-11T22:12:00Z</dcterms:created>
  <dcterms:modified xsi:type="dcterms:W3CDTF">2013-04-16T22:48:00Z</dcterms:modified>
</cp:coreProperties>
</file>